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0069-01-2026-000653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Тимошенко Татьяны Вадимовны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Тимошенко Т.В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Базовая, дом 7, стр. 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СУРГУТСКОЕ РЕМОНТНО-СТРОИТЕЛЬНОЕ УПРАВЛЕНИЕ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43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выездной налоговой проверкой за период с 01.01.2021 г. по 31.12.2023 г.,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7477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/ЯС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05.08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20.08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Тимошенко Т.В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 xml:space="preserve">полученной </w:t>
      </w:r>
      <w:r>
        <w:rPr>
          <w:rFonts w:ascii="Times New Roman" w:eastAsia="Times New Roman" w:hAnsi="Times New Roman" w:cs="Times New Roman"/>
        </w:rPr>
        <w:t>электронно</w:t>
      </w:r>
      <w:r>
        <w:rPr>
          <w:rFonts w:ascii="Times New Roman" w:eastAsia="Times New Roman" w:hAnsi="Times New Roman" w:cs="Times New Roman"/>
        </w:rPr>
        <w:t>,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Тимошенко Т.В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Тимошенко Т.В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25380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7477</w:t>
      </w:r>
      <w:r>
        <w:rPr>
          <w:rFonts w:ascii="Times New Roman" w:eastAsia="Times New Roman" w:hAnsi="Times New Roman" w:cs="Times New Roman"/>
        </w:rPr>
        <w:t xml:space="preserve">/13/ЯС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05.08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3447-12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29.07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</w:rPr>
        <w:t>5381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5138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</w:t>
      </w:r>
      <w:r>
        <w:rPr>
          <w:rFonts w:ascii="Times New Roman" w:eastAsia="Times New Roman" w:hAnsi="Times New Roman" w:cs="Times New Roman"/>
        </w:rPr>
        <w:t>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Тимошенко Т.В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02.04</w:t>
      </w:r>
      <w:r>
        <w:rPr>
          <w:rFonts w:ascii="Times New Roman" w:eastAsia="Times New Roman" w:hAnsi="Times New Roman" w:cs="Times New Roman"/>
        </w:rPr>
        <w:t>.2025 года по делу № 5-</w:t>
      </w:r>
      <w:r>
        <w:rPr>
          <w:rFonts w:ascii="Times New Roman" w:eastAsia="Times New Roman" w:hAnsi="Times New Roman" w:cs="Times New Roman"/>
        </w:rPr>
        <w:t>723</w:t>
      </w:r>
      <w:r>
        <w:rPr>
          <w:rFonts w:ascii="Times New Roman" w:eastAsia="Times New Roman" w:hAnsi="Times New Roman" w:cs="Times New Roman"/>
        </w:rPr>
        <w:t>-2614/2025).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Тимошенко Татьяну Вадимовну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0412365400695004062615130.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23">
    <w:name w:val="cat-UserDefined grp-43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